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4B55" w14:textId="07CEC2EF" w:rsidR="00762564" w:rsidRPr="00304FE6" w:rsidRDefault="007B3CFC" w:rsidP="00304FE6">
      <w:pPr>
        <w:pStyle w:val="ListParagraph"/>
        <w:jc w:val="center"/>
        <w:rPr>
          <w:rFonts w:ascii="Arial Narrow" w:hAnsi="Arial Narrow"/>
          <w:b/>
          <w:sz w:val="20"/>
          <w:szCs w:val="20"/>
        </w:rPr>
      </w:pPr>
      <w:r>
        <w:rPr>
          <w:rFonts w:ascii="Arial Narrow" w:hAnsi="Arial Narrow"/>
          <w:b/>
          <w:sz w:val="20"/>
          <w:szCs w:val="20"/>
        </w:rPr>
        <w:t>MARLOW Hotel Group</w:t>
      </w:r>
      <w:r>
        <w:rPr>
          <w:rFonts w:ascii="Arial Narrow" w:hAnsi="Arial Narrow"/>
          <w:b/>
          <w:sz w:val="20"/>
          <w:szCs w:val="20"/>
        </w:rPr>
        <w:br/>
        <w:t xml:space="preserve"> </w:t>
      </w:r>
      <w:r w:rsidR="00762564" w:rsidRPr="00304FE6">
        <w:rPr>
          <w:rFonts w:ascii="Arial Narrow" w:hAnsi="Arial Narrow"/>
          <w:b/>
          <w:sz w:val="20"/>
          <w:szCs w:val="20"/>
        </w:rPr>
        <w:t xml:space="preserve">2019 State of Origin </w:t>
      </w:r>
      <w:r>
        <w:rPr>
          <w:rFonts w:ascii="Arial Narrow" w:hAnsi="Arial Narrow"/>
          <w:b/>
          <w:sz w:val="20"/>
          <w:szCs w:val="20"/>
        </w:rPr>
        <w:t xml:space="preserve">Game III </w:t>
      </w:r>
      <w:r>
        <w:rPr>
          <w:rFonts w:ascii="Arial Narrow" w:hAnsi="Arial Narrow"/>
          <w:b/>
          <w:sz w:val="20"/>
          <w:szCs w:val="20"/>
        </w:rPr>
        <w:br/>
      </w:r>
      <w:r w:rsidR="00762564" w:rsidRPr="00304FE6">
        <w:rPr>
          <w:rFonts w:ascii="Arial Narrow" w:hAnsi="Arial Narrow"/>
          <w:b/>
          <w:sz w:val="20"/>
          <w:szCs w:val="20"/>
        </w:rPr>
        <w:t>Competition Terms and Conditions</w:t>
      </w:r>
      <w:r>
        <w:rPr>
          <w:rFonts w:ascii="Arial Narrow" w:hAnsi="Arial Narrow"/>
          <w:b/>
          <w:sz w:val="20"/>
          <w:szCs w:val="20"/>
        </w:rPr>
        <w:t xml:space="preserve"> </w:t>
      </w:r>
      <w:bookmarkStart w:id="0" w:name="_GoBack"/>
      <w:bookmarkEnd w:id="0"/>
    </w:p>
    <w:p w14:paraId="7154AAF4" w14:textId="51086D70" w:rsidR="00762564" w:rsidRPr="00762564" w:rsidRDefault="00762564" w:rsidP="00762564">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Information on how to enter and the prizes form part of these Terms and Conditions. Participation in this promotion is deemed acceptance of these Terms and Conditions. </w:t>
      </w:r>
    </w:p>
    <w:p w14:paraId="2E119F25" w14:textId="4FB8B15D" w:rsidR="00762564" w:rsidRPr="00762564" w:rsidRDefault="00762564" w:rsidP="00762564">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Entry is only open to Australian residents 1</w:t>
      </w:r>
      <w:r w:rsidRPr="00304FE6">
        <w:rPr>
          <w:rFonts w:ascii="Arial Narrow" w:eastAsia="Times New Roman" w:hAnsi="Arial Narrow" w:cs="Times New Roman"/>
          <w:sz w:val="20"/>
          <w:szCs w:val="20"/>
        </w:rPr>
        <w:t>8</w:t>
      </w:r>
      <w:r w:rsidRPr="00762564">
        <w:rPr>
          <w:rFonts w:ascii="Arial Narrow" w:eastAsia="Times New Roman" w:hAnsi="Arial Narrow" w:cs="Times New Roman"/>
          <w:sz w:val="20"/>
          <w:szCs w:val="20"/>
        </w:rPr>
        <w:t xml:space="preserve"> years and over. Individuals must have a valid email account to be able to access the promotional entry page. </w:t>
      </w:r>
    </w:p>
    <w:p w14:paraId="60560AF0" w14:textId="77777777" w:rsidR="00762564" w:rsidRPr="00762564" w:rsidRDefault="00762564" w:rsidP="00762564">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Employees (and their immediate families) of the Promoter and agencies associated with this promotion </w:t>
      </w:r>
      <w:r w:rsidRPr="00762564">
        <w:rPr>
          <w:rFonts w:ascii="Arial Narrow" w:eastAsia="Times New Roman" w:hAnsi="Arial Narrow" w:cs="Arial"/>
          <w:bCs/>
          <w:sz w:val="20"/>
          <w:szCs w:val="20"/>
        </w:rPr>
        <w:t xml:space="preserve">are not </w:t>
      </w:r>
      <w:r w:rsidRPr="00762564">
        <w:rPr>
          <w:rFonts w:ascii="Arial Narrow" w:eastAsia="Times New Roman" w:hAnsi="Arial Narrow" w:cs="Times New Roman"/>
          <w:sz w:val="20"/>
          <w:szCs w:val="20"/>
        </w:rPr>
        <w:t>eligible to enter. Immediate family means any of the following: spouse, ex-spouse, de-facto spouse, child or step- child (whether natural or by adoption), parent, step-parent, grandparent, step- grandparent, uncle, aunt, niece, nephew, brother, sister, step-brother, step- sister or 1</w:t>
      </w:r>
      <w:proofErr w:type="spellStart"/>
      <w:r w:rsidRPr="00762564">
        <w:rPr>
          <w:rFonts w:ascii="Arial Narrow" w:eastAsia="Times New Roman" w:hAnsi="Arial Narrow" w:cs="Times New Roman"/>
          <w:position w:val="8"/>
          <w:sz w:val="20"/>
          <w:szCs w:val="20"/>
        </w:rPr>
        <w:t>st</w:t>
      </w:r>
      <w:proofErr w:type="spellEnd"/>
      <w:r w:rsidRPr="00762564">
        <w:rPr>
          <w:rFonts w:ascii="Arial Narrow" w:eastAsia="Times New Roman" w:hAnsi="Arial Narrow" w:cs="Times New Roman"/>
          <w:position w:val="8"/>
          <w:sz w:val="20"/>
          <w:szCs w:val="20"/>
        </w:rPr>
        <w:t xml:space="preserve"> </w:t>
      </w:r>
      <w:r w:rsidRPr="00762564">
        <w:rPr>
          <w:rFonts w:ascii="Arial Narrow" w:eastAsia="Times New Roman" w:hAnsi="Arial Narrow" w:cs="Times New Roman"/>
          <w:sz w:val="20"/>
          <w:szCs w:val="20"/>
        </w:rPr>
        <w:t xml:space="preserve">cousin. </w:t>
      </w:r>
    </w:p>
    <w:p w14:paraId="4BA08C11" w14:textId="77777777" w:rsidR="007B3CFC" w:rsidRDefault="00762564" w:rsidP="007B3CFC">
      <w:pPr>
        <w:numPr>
          <w:ilvl w:val="0"/>
          <w:numId w:val="2"/>
        </w:numPr>
        <w:spacing w:before="100" w:beforeAutospacing="1" w:after="100" w:afterAutospacing="1"/>
        <w:rPr>
          <w:rFonts w:ascii="Arial Narrow" w:eastAsia="Times New Roman" w:hAnsi="Arial Narrow" w:cs="Arial"/>
          <w:sz w:val="20"/>
          <w:szCs w:val="20"/>
        </w:rPr>
      </w:pPr>
      <w:r w:rsidRPr="00762564">
        <w:rPr>
          <w:rFonts w:ascii="Arial Narrow" w:eastAsia="Times New Roman" w:hAnsi="Arial Narrow" w:cs="Times New Roman"/>
          <w:sz w:val="20"/>
          <w:szCs w:val="20"/>
        </w:rPr>
        <w:t xml:space="preserve">Promotion commences at 9:00AM AEST on </w:t>
      </w:r>
      <w:r w:rsidRPr="00304FE6">
        <w:rPr>
          <w:rFonts w:ascii="Arial Narrow" w:eastAsia="Times New Roman" w:hAnsi="Arial Narrow" w:cs="Times New Roman"/>
          <w:sz w:val="20"/>
          <w:szCs w:val="20"/>
        </w:rPr>
        <w:t>20/05/</w:t>
      </w:r>
      <w:r w:rsidRPr="00762564">
        <w:rPr>
          <w:rFonts w:ascii="Arial Narrow" w:eastAsia="Times New Roman" w:hAnsi="Arial Narrow" w:cs="Times New Roman"/>
          <w:sz w:val="20"/>
          <w:szCs w:val="20"/>
        </w:rPr>
        <w:t xml:space="preserve">19 and ends at 11:59PM AEST on </w:t>
      </w:r>
      <w:r w:rsidRPr="00304FE6">
        <w:rPr>
          <w:rFonts w:ascii="Arial Narrow" w:eastAsia="Times New Roman" w:hAnsi="Arial Narrow" w:cs="Times New Roman"/>
          <w:sz w:val="20"/>
          <w:szCs w:val="20"/>
        </w:rPr>
        <w:t>30/06</w:t>
      </w:r>
      <w:r w:rsidRPr="00762564">
        <w:rPr>
          <w:rFonts w:ascii="Arial Narrow" w:eastAsia="Times New Roman" w:hAnsi="Arial Narrow" w:cs="Times New Roman"/>
          <w:sz w:val="20"/>
          <w:szCs w:val="20"/>
        </w:rPr>
        <w:t>/19 (“</w:t>
      </w:r>
      <w:r w:rsidRPr="00762564">
        <w:rPr>
          <w:rFonts w:ascii="Arial Narrow" w:eastAsia="Times New Roman" w:hAnsi="Arial Narrow" w:cs="Arial"/>
          <w:bCs/>
          <w:sz w:val="20"/>
          <w:szCs w:val="20"/>
        </w:rPr>
        <w:t>Promotional Period</w:t>
      </w:r>
      <w:r w:rsidRPr="00762564">
        <w:rPr>
          <w:rFonts w:ascii="Arial Narrow" w:eastAsia="Times New Roman" w:hAnsi="Arial Narrow" w:cs="Times New Roman"/>
          <w:sz w:val="20"/>
          <w:szCs w:val="20"/>
        </w:rPr>
        <w:t xml:space="preserve">”). </w:t>
      </w:r>
    </w:p>
    <w:p w14:paraId="2F5E6F23" w14:textId="46A38429" w:rsidR="007B3CFC" w:rsidRPr="00762564" w:rsidRDefault="007B3CFC" w:rsidP="007B3CFC">
      <w:pPr>
        <w:numPr>
          <w:ilvl w:val="0"/>
          <w:numId w:val="2"/>
        </w:numPr>
        <w:spacing w:before="100" w:beforeAutospacing="1" w:after="100" w:afterAutospacing="1"/>
        <w:rPr>
          <w:rFonts w:ascii="Arial Narrow" w:eastAsia="Times New Roman" w:hAnsi="Arial Narrow" w:cs="Arial"/>
          <w:sz w:val="20"/>
          <w:szCs w:val="20"/>
        </w:rPr>
      </w:pPr>
      <w:r w:rsidRPr="007B3CFC">
        <w:rPr>
          <w:rFonts w:ascii="Arial Narrow" w:eastAsia="Times New Roman" w:hAnsi="Arial Narrow" w:cs="Times New Roman"/>
          <w:sz w:val="20"/>
          <w:szCs w:val="20"/>
        </w:rPr>
        <w:t>Participating</w:t>
      </w:r>
      <w:r>
        <w:rPr>
          <w:rFonts w:ascii="Arial Narrow" w:eastAsia="Times New Roman" w:hAnsi="Arial Narrow" w:cs="Times New Roman"/>
          <w:sz w:val="20"/>
          <w:szCs w:val="20"/>
        </w:rPr>
        <w:t xml:space="preserve"> Marlow Hotel Group</w:t>
      </w:r>
      <w:r w:rsidRPr="007B3CFC">
        <w:rPr>
          <w:rFonts w:ascii="Arial Narrow" w:eastAsia="Times New Roman" w:hAnsi="Arial Narrow" w:cs="Times New Roman"/>
          <w:sz w:val="20"/>
          <w:szCs w:val="20"/>
        </w:rPr>
        <w:t xml:space="preserve"> venues </w:t>
      </w:r>
      <w:proofErr w:type="gramStart"/>
      <w:r w:rsidRPr="007B3CFC">
        <w:rPr>
          <w:rFonts w:ascii="Arial Narrow" w:eastAsia="Times New Roman" w:hAnsi="Arial Narrow" w:cs="Times New Roman"/>
          <w:sz w:val="20"/>
          <w:szCs w:val="20"/>
        </w:rPr>
        <w:t>include:</w:t>
      </w:r>
      <w:proofErr w:type="gramEnd"/>
      <w:r w:rsidRPr="007B3CFC">
        <w:rPr>
          <w:rFonts w:ascii="Arial Narrow" w:eastAsia="Times New Roman" w:hAnsi="Arial Narrow" w:cs="Times New Roman"/>
          <w:sz w:val="20"/>
          <w:szCs w:val="20"/>
        </w:rPr>
        <w:t xml:space="preserve"> </w:t>
      </w:r>
      <w:r w:rsidRPr="007B3CFC">
        <w:rPr>
          <w:rFonts w:ascii="Arial Narrow" w:eastAsia="Times New Roman" w:hAnsi="Arial Narrow" w:cs="Times New Roman"/>
          <w:color w:val="000000"/>
          <w:sz w:val="22"/>
          <w:szCs w:val="22"/>
        </w:rPr>
        <w:t>Coniston</w:t>
      </w:r>
      <w:r>
        <w:rPr>
          <w:rFonts w:ascii="Arial Narrow" w:eastAsia="Times New Roman" w:hAnsi="Arial Narrow" w:cs="Arial"/>
          <w:sz w:val="20"/>
          <w:szCs w:val="20"/>
        </w:rPr>
        <w:t xml:space="preserve"> Hotel, </w:t>
      </w:r>
      <w:r w:rsidRPr="007B3CFC">
        <w:rPr>
          <w:rFonts w:ascii="Arial Narrow" w:eastAsia="Times New Roman" w:hAnsi="Arial Narrow" w:cs="Times New Roman"/>
          <w:color w:val="000000"/>
          <w:sz w:val="22"/>
          <w:szCs w:val="22"/>
        </w:rPr>
        <w:t>Corrimal</w:t>
      </w:r>
      <w:r>
        <w:rPr>
          <w:rFonts w:ascii="Arial Narrow" w:eastAsia="Times New Roman" w:hAnsi="Arial Narrow" w:cs="Times New Roman"/>
          <w:color w:val="000000"/>
          <w:sz w:val="22"/>
          <w:szCs w:val="22"/>
        </w:rPr>
        <w:t xml:space="preserve"> Hotel, </w:t>
      </w:r>
      <w:r w:rsidRPr="007B3CFC">
        <w:rPr>
          <w:rFonts w:ascii="Arial Narrow" w:eastAsia="Times New Roman" w:hAnsi="Arial Narrow" w:cs="Times New Roman"/>
          <w:color w:val="000000"/>
          <w:sz w:val="22"/>
          <w:szCs w:val="22"/>
        </w:rPr>
        <w:t>Crossroads </w:t>
      </w:r>
      <w:r>
        <w:rPr>
          <w:rFonts w:ascii="Arial Narrow" w:eastAsia="Times New Roman" w:hAnsi="Arial Narrow" w:cs="Times New Roman"/>
          <w:color w:val="000000"/>
          <w:sz w:val="22"/>
          <w:szCs w:val="22"/>
        </w:rPr>
        <w:t xml:space="preserve">Hotel, </w:t>
      </w:r>
      <w:r>
        <w:rPr>
          <w:rFonts w:ascii="Arial Narrow" w:eastAsia="Times New Roman" w:hAnsi="Arial Narrow" w:cs="Arial"/>
          <w:sz w:val="20"/>
          <w:szCs w:val="20"/>
        </w:rPr>
        <w:t xml:space="preserve">The </w:t>
      </w:r>
      <w:r w:rsidRPr="007B3CFC">
        <w:rPr>
          <w:rFonts w:ascii="Arial Narrow" w:eastAsia="Times New Roman" w:hAnsi="Arial Narrow" w:cs="Times New Roman"/>
          <w:color w:val="000000"/>
          <w:sz w:val="22"/>
          <w:szCs w:val="22"/>
        </w:rPr>
        <w:t>Oaks Hotel</w:t>
      </w:r>
      <w:r>
        <w:rPr>
          <w:rFonts w:ascii="Arial Narrow" w:eastAsia="Times New Roman" w:hAnsi="Arial Narrow" w:cs="Arial"/>
          <w:sz w:val="20"/>
          <w:szCs w:val="20"/>
        </w:rPr>
        <w:t xml:space="preserve">, The </w:t>
      </w:r>
      <w:r w:rsidRPr="007B3CFC">
        <w:rPr>
          <w:rFonts w:ascii="Arial Narrow" w:eastAsia="Times New Roman" w:hAnsi="Arial Narrow" w:cs="Times New Roman"/>
          <w:color w:val="000000"/>
          <w:sz w:val="22"/>
          <w:szCs w:val="22"/>
        </w:rPr>
        <w:t>Intersection</w:t>
      </w:r>
      <w:r>
        <w:rPr>
          <w:rFonts w:ascii="Arial Narrow" w:eastAsia="Times New Roman" w:hAnsi="Arial Narrow" w:cs="Times New Roman"/>
          <w:color w:val="000000"/>
          <w:sz w:val="22"/>
          <w:szCs w:val="22"/>
        </w:rPr>
        <w:t xml:space="preserve"> Tavern, </w:t>
      </w:r>
      <w:r w:rsidRPr="007B3CFC">
        <w:rPr>
          <w:rFonts w:ascii="Arial Narrow" w:eastAsia="Times New Roman" w:hAnsi="Arial Narrow" w:cs="Times New Roman"/>
          <w:color w:val="000000"/>
          <w:sz w:val="22"/>
          <w:szCs w:val="22"/>
        </w:rPr>
        <w:t>K</w:t>
      </w:r>
      <w:r>
        <w:rPr>
          <w:rFonts w:ascii="Arial Narrow" w:eastAsia="Times New Roman" w:hAnsi="Arial Narrow" w:cs="Times New Roman"/>
          <w:color w:val="000000"/>
          <w:sz w:val="22"/>
          <w:szCs w:val="22"/>
        </w:rPr>
        <w:t xml:space="preserve">ings park Tavern </w:t>
      </w:r>
    </w:p>
    <w:p w14:paraId="59CB24B2" w14:textId="77777777" w:rsidR="00762564" w:rsidRPr="00762564" w:rsidRDefault="00762564" w:rsidP="00762564">
      <w:pPr>
        <w:numPr>
          <w:ilvl w:val="0"/>
          <w:numId w:val="2"/>
        </w:numPr>
        <w:spacing w:before="100" w:beforeAutospacing="1" w:after="100" w:afterAutospacing="1"/>
        <w:rPr>
          <w:rFonts w:ascii="Arial Narrow" w:eastAsia="Times New Roman" w:hAnsi="Arial Narrow" w:cs="Arial"/>
          <w:sz w:val="20"/>
          <w:szCs w:val="20"/>
        </w:rPr>
      </w:pPr>
      <w:r w:rsidRPr="00762564">
        <w:rPr>
          <w:rFonts w:ascii="Arial Narrow" w:eastAsia="Times New Roman" w:hAnsi="Arial Narrow" w:cs="Arial"/>
          <w:sz w:val="20"/>
          <w:szCs w:val="20"/>
        </w:rPr>
        <w:t xml:space="preserve">Winners will be randomly selected and </w:t>
      </w:r>
      <w:proofErr w:type="spellStart"/>
      <w:proofErr w:type="gramStart"/>
      <w:r w:rsidRPr="00762564">
        <w:rPr>
          <w:rFonts w:ascii="Arial Narrow" w:eastAsia="Times New Roman" w:hAnsi="Arial Narrow" w:cs="Arial"/>
          <w:sz w:val="20"/>
          <w:szCs w:val="20"/>
        </w:rPr>
        <w:t>judges</w:t>
      </w:r>
      <w:proofErr w:type="spellEnd"/>
      <w:proofErr w:type="gramEnd"/>
      <w:r w:rsidRPr="00762564">
        <w:rPr>
          <w:rFonts w:ascii="Arial Narrow" w:eastAsia="Times New Roman" w:hAnsi="Arial Narrow" w:cs="Arial"/>
          <w:sz w:val="20"/>
          <w:szCs w:val="20"/>
        </w:rPr>
        <w:t xml:space="preserve"> decision will be final. </w:t>
      </w:r>
    </w:p>
    <w:p w14:paraId="614BAFEE" w14:textId="3A9E447A" w:rsidR="00762564" w:rsidRPr="00762564" w:rsidRDefault="00762564" w:rsidP="00762564">
      <w:pPr>
        <w:numPr>
          <w:ilvl w:val="0"/>
          <w:numId w:val="2"/>
        </w:numPr>
        <w:spacing w:before="100" w:beforeAutospacing="1" w:after="100" w:afterAutospacing="1"/>
        <w:rPr>
          <w:rFonts w:ascii="Arial Narrow" w:eastAsia="Times New Roman" w:hAnsi="Arial Narrow" w:cs="Arial"/>
          <w:sz w:val="20"/>
          <w:szCs w:val="20"/>
        </w:rPr>
      </w:pPr>
      <w:r w:rsidRPr="00762564">
        <w:rPr>
          <w:rFonts w:ascii="Arial Narrow" w:eastAsia="Times New Roman" w:hAnsi="Arial Narrow" w:cs="Arial"/>
          <w:sz w:val="20"/>
          <w:szCs w:val="20"/>
        </w:rPr>
        <w:t xml:space="preserve">There </w:t>
      </w:r>
      <w:r w:rsidRPr="00304FE6">
        <w:rPr>
          <w:rFonts w:ascii="Arial Narrow" w:eastAsia="Times New Roman" w:hAnsi="Arial Narrow" w:cs="Arial"/>
          <w:sz w:val="20"/>
          <w:szCs w:val="20"/>
        </w:rPr>
        <w:t>is 1 (one)</w:t>
      </w:r>
      <w:r w:rsidRPr="00762564">
        <w:rPr>
          <w:rFonts w:ascii="Arial Narrow" w:eastAsia="Times New Roman" w:hAnsi="Arial Narrow" w:cs="Arial"/>
          <w:sz w:val="20"/>
          <w:szCs w:val="20"/>
        </w:rPr>
        <w:t xml:space="preserve"> overall prize (“Prize winners”)</w:t>
      </w:r>
      <w:r w:rsidR="007B3CFC">
        <w:rPr>
          <w:rFonts w:ascii="Arial Narrow" w:eastAsia="Times New Roman" w:hAnsi="Arial Narrow" w:cs="Arial"/>
          <w:sz w:val="20"/>
          <w:szCs w:val="20"/>
        </w:rPr>
        <w:t xml:space="preserve"> for participating venues</w:t>
      </w:r>
      <w:r w:rsidRPr="00762564">
        <w:rPr>
          <w:rFonts w:ascii="Arial Narrow" w:eastAsia="Times New Roman" w:hAnsi="Arial Narrow" w:cs="Arial"/>
          <w:sz w:val="20"/>
          <w:szCs w:val="20"/>
        </w:rPr>
        <w:t xml:space="preserve"> to be won at the end of the promotional period. Winner will be contacted in writing via email</w:t>
      </w:r>
      <w:r w:rsidRPr="00304FE6">
        <w:rPr>
          <w:rFonts w:ascii="Arial Narrow" w:eastAsia="Times New Roman" w:hAnsi="Arial Narrow" w:cs="Arial"/>
          <w:sz w:val="20"/>
          <w:szCs w:val="20"/>
        </w:rPr>
        <w:t xml:space="preserve"> or via mobile phone</w:t>
      </w:r>
      <w:r w:rsidRPr="00762564">
        <w:rPr>
          <w:rFonts w:ascii="Arial Narrow" w:eastAsia="Times New Roman" w:hAnsi="Arial Narrow" w:cs="Arial"/>
          <w:sz w:val="20"/>
          <w:szCs w:val="20"/>
        </w:rPr>
        <w:t xml:space="preserve">. </w:t>
      </w:r>
    </w:p>
    <w:p w14:paraId="2FA9338D" w14:textId="77777777" w:rsidR="00762564" w:rsidRPr="00762564" w:rsidRDefault="00762564" w:rsidP="00762564">
      <w:pPr>
        <w:numPr>
          <w:ilvl w:val="0"/>
          <w:numId w:val="2"/>
        </w:numPr>
        <w:spacing w:before="100" w:beforeAutospacing="1" w:after="100" w:afterAutospacing="1"/>
        <w:rPr>
          <w:rFonts w:ascii="Arial Narrow" w:eastAsia="Times New Roman" w:hAnsi="Arial Narrow" w:cs="Arial"/>
          <w:sz w:val="20"/>
          <w:szCs w:val="20"/>
        </w:rPr>
      </w:pPr>
      <w:r w:rsidRPr="00762564">
        <w:rPr>
          <w:rFonts w:ascii="Arial Narrow" w:eastAsia="Times New Roman" w:hAnsi="Arial Narrow" w:cs="Arial"/>
          <w:sz w:val="20"/>
          <w:szCs w:val="20"/>
        </w:rPr>
        <w:t xml:space="preserve">To enter, eligible individuals must complete the following steps during the Promotional Period: </w:t>
      </w:r>
    </w:p>
    <w:p w14:paraId="092B65E4" w14:textId="6AAC7EC4" w:rsidR="00762564" w:rsidRPr="00762564" w:rsidRDefault="00762564" w:rsidP="00762564">
      <w:pPr>
        <w:numPr>
          <w:ilvl w:val="1"/>
          <w:numId w:val="2"/>
        </w:numPr>
        <w:spacing w:before="100" w:beforeAutospacing="1" w:after="100" w:afterAutospacing="1"/>
        <w:rPr>
          <w:rFonts w:ascii="Arial Narrow" w:eastAsia="Times New Roman" w:hAnsi="Arial Narrow" w:cs="Arial"/>
          <w:sz w:val="20"/>
          <w:szCs w:val="20"/>
        </w:rPr>
      </w:pPr>
      <w:r w:rsidRPr="00304FE6">
        <w:rPr>
          <w:rFonts w:ascii="Arial Narrow" w:eastAsia="Times New Roman" w:hAnsi="Arial Narrow" w:cs="Arial"/>
          <w:sz w:val="20"/>
          <w:szCs w:val="20"/>
        </w:rPr>
        <w:t xml:space="preserve">Be a member of </w:t>
      </w:r>
      <w:r w:rsidR="00504474" w:rsidRPr="00304FE6">
        <w:rPr>
          <w:rFonts w:ascii="Arial Narrow" w:eastAsia="Times New Roman" w:hAnsi="Arial Narrow" w:cs="Arial"/>
          <w:sz w:val="20"/>
          <w:szCs w:val="20"/>
        </w:rPr>
        <w:t xml:space="preserve">the venue/ signed up to database </w:t>
      </w:r>
    </w:p>
    <w:p w14:paraId="41F2FB87" w14:textId="21D6FC48" w:rsidR="00504474" w:rsidRPr="00504474" w:rsidRDefault="00762564" w:rsidP="00504474">
      <w:pPr>
        <w:numPr>
          <w:ilvl w:val="1"/>
          <w:numId w:val="2"/>
        </w:numPr>
        <w:spacing w:before="100" w:beforeAutospacing="1" w:after="100" w:afterAutospacing="1"/>
        <w:rPr>
          <w:rFonts w:ascii="Arial Narrow" w:eastAsia="Times New Roman" w:hAnsi="Arial Narrow" w:cs="Arial"/>
          <w:sz w:val="20"/>
          <w:szCs w:val="20"/>
        </w:rPr>
      </w:pPr>
      <w:r w:rsidRPr="00762564">
        <w:rPr>
          <w:rFonts w:ascii="Arial Narrow" w:eastAsia="Times New Roman" w:hAnsi="Arial Narrow" w:cs="Arial"/>
          <w:sz w:val="20"/>
          <w:szCs w:val="20"/>
        </w:rPr>
        <w:t xml:space="preserve">Make a </w:t>
      </w:r>
      <w:r w:rsidRPr="00304FE6">
        <w:rPr>
          <w:rFonts w:ascii="Arial Narrow" w:eastAsia="Times New Roman" w:hAnsi="Arial Narrow" w:cs="Arial"/>
          <w:sz w:val="20"/>
          <w:szCs w:val="20"/>
        </w:rPr>
        <w:t>CUB</w:t>
      </w:r>
      <w:r w:rsidRPr="00762564">
        <w:rPr>
          <w:rFonts w:ascii="Arial Narrow" w:eastAsia="Times New Roman" w:hAnsi="Arial Narrow" w:cs="Arial"/>
          <w:sz w:val="20"/>
          <w:szCs w:val="20"/>
        </w:rPr>
        <w:t xml:space="preserve"> </w:t>
      </w:r>
      <w:r w:rsidR="00504474" w:rsidRPr="00304FE6">
        <w:rPr>
          <w:rFonts w:ascii="Arial Narrow" w:eastAsia="Times New Roman" w:hAnsi="Arial Narrow" w:cs="Arial"/>
          <w:sz w:val="20"/>
          <w:szCs w:val="20"/>
        </w:rPr>
        <w:t xml:space="preserve">purchase in venue (excludes </w:t>
      </w:r>
      <w:r w:rsidR="007B3CFC" w:rsidRPr="00304FE6">
        <w:rPr>
          <w:rFonts w:ascii="Arial Narrow" w:eastAsia="Times New Roman" w:hAnsi="Arial Narrow" w:cs="Arial"/>
          <w:sz w:val="20"/>
          <w:szCs w:val="20"/>
        </w:rPr>
        <w:t>bottle shop</w:t>
      </w:r>
      <w:r w:rsidR="00504474" w:rsidRPr="00304FE6">
        <w:rPr>
          <w:rFonts w:ascii="Arial Narrow" w:eastAsia="Times New Roman" w:hAnsi="Arial Narrow" w:cs="Arial"/>
          <w:sz w:val="20"/>
          <w:szCs w:val="20"/>
        </w:rPr>
        <w:t xml:space="preserve">) </w:t>
      </w:r>
      <w:r w:rsidRPr="00762564">
        <w:rPr>
          <w:rFonts w:ascii="Arial Narrow" w:eastAsia="Times New Roman" w:hAnsi="Arial Narrow" w:cs="Arial"/>
          <w:sz w:val="20"/>
          <w:szCs w:val="20"/>
        </w:rPr>
        <w:t>within the promotional period</w:t>
      </w:r>
      <w:r w:rsidR="00504474" w:rsidRPr="00304FE6">
        <w:rPr>
          <w:rFonts w:ascii="Arial Narrow" w:eastAsia="Times New Roman" w:hAnsi="Arial Narrow" w:cs="Arial"/>
          <w:sz w:val="20"/>
          <w:szCs w:val="20"/>
        </w:rPr>
        <w:t xml:space="preserve">- </w:t>
      </w:r>
      <w:r w:rsidR="00504474" w:rsidRPr="00504474">
        <w:rPr>
          <w:rFonts w:ascii="Arial Narrow" w:eastAsia="Times New Roman" w:hAnsi="Arial Narrow" w:cs="Arial"/>
          <w:sz w:val="20"/>
          <w:szCs w:val="20"/>
        </w:rPr>
        <w:t xml:space="preserve">Carlton Dry, Carlton Draught, Great Northern or VB </w:t>
      </w:r>
    </w:p>
    <w:p w14:paraId="0A87F48D" w14:textId="6E14555E" w:rsidR="00762564" w:rsidRPr="00762564" w:rsidRDefault="00504474" w:rsidP="00504474">
      <w:pPr>
        <w:numPr>
          <w:ilvl w:val="1"/>
          <w:numId w:val="2"/>
        </w:numPr>
        <w:spacing w:before="100" w:beforeAutospacing="1" w:after="100" w:afterAutospacing="1"/>
        <w:rPr>
          <w:rFonts w:ascii="Arial Narrow" w:eastAsia="Times New Roman" w:hAnsi="Arial Narrow" w:cs="Arial"/>
          <w:sz w:val="20"/>
          <w:szCs w:val="20"/>
        </w:rPr>
      </w:pPr>
      <w:r w:rsidRPr="00304FE6">
        <w:rPr>
          <w:rFonts w:ascii="Arial Narrow" w:eastAsia="Times New Roman" w:hAnsi="Arial Narrow" w:cs="Arial"/>
          <w:bCs/>
          <w:sz w:val="20"/>
          <w:szCs w:val="20"/>
        </w:rPr>
        <w:t xml:space="preserve">Complete details on receipt or enter printed receipt into entry box – must be </w:t>
      </w:r>
      <w:r w:rsidR="00762564" w:rsidRPr="00762564">
        <w:rPr>
          <w:rFonts w:ascii="Arial Narrow" w:eastAsia="Times New Roman" w:hAnsi="Arial Narrow" w:cs="Arial"/>
          <w:sz w:val="20"/>
          <w:szCs w:val="20"/>
        </w:rPr>
        <w:t xml:space="preserve">submitted within the Promotional Period. </w:t>
      </w:r>
    </w:p>
    <w:p w14:paraId="1CBD79AD" w14:textId="46A2C3FD" w:rsidR="00762564" w:rsidRPr="00762564" w:rsidRDefault="00504474" w:rsidP="00762564">
      <w:pPr>
        <w:numPr>
          <w:ilvl w:val="1"/>
          <w:numId w:val="2"/>
        </w:numPr>
        <w:spacing w:before="100" w:beforeAutospacing="1" w:after="100" w:afterAutospacing="1"/>
        <w:rPr>
          <w:rFonts w:ascii="Arial Narrow" w:eastAsia="Times New Roman" w:hAnsi="Arial Narrow" w:cs="Arial"/>
          <w:sz w:val="20"/>
          <w:szCs w:val="20"/>
        </w:rPr>
      </w:pPr>
      <w:r w:rsidRPr="00304FE6">
        <w:rPr>
          <w:rFonts w:ascii="Arial Narrow" w:eastAsia="Times New Roman" w:hAnsi="Arial Narrow" w:cs="Arial"/>
          <w:sz w:val="20"/>
          <w:szCs w:val="20"/>
        </w:rPr>
        <w:t xml:space="preserve">Must be a member at the time the competition is drawn </w:t>
      </w:r>
      <w:r w:rsidR="00762564" w:rsidRPr="00762564">
        <w:rPr>
          <w:rFonts w:ascii="Arial Narrow" w:eastAsia="Times New Roman" w:hAnsi="Arial Narrow" w:cs="Arial"/>
          <w:sz w:val="20"/>
          <w:szCs w:val="20"/>
        </w:rPr>
        <w:t xml:space="preserve"> </w:t>
      </w:r>
    </w:p>
    <w:p w14:paraId="2BF19B05" w14:textId="77777777" w:rsidR="00762564" w:rsidRPr="00762564" w:rsidRDefault="00762564" w:rsidP="00762564">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Errors and omissions may be accepted at the Promoter's discretion. Failure by the Promoter to enforce any of its rights at any stage does not constitute a waiver of those rights. </w:t>
      </w:r>
    </w:p>
    <w:p w14:paraId="6ED4D8FE" w14:textId="77777777" w:rsidR="00762564" w:rsidRPr="00762564" w:rsidRDefault="00762564" w:rsidP="00762564">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Incomplete or indecipherable entries will be deemed invalid. </w:t>
      </w:r>
    </w:p>
    <w:p w14:paraId="769581BB" w14:textId="77777777" w:rsidR="00762564" w:rsidRPr="00762564" w:rsidRDefault="00762564" w:rsidP="00762564">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If there is a dispute as to the identity of an entrant, the Promoter reserves the right, in its sole discretion, to determine the identity of the entrant. </w:t>
      </w:r>
    </w:p>
    <w:p w14:paraId="6DE3AC97" w14:textId="77777777" w:rsid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The Promoter’s decision is </w:t>
      </w:r>
      <w:proofErr w:type="gramStart"/>
      <w:r w:rsidRPr="00762564">
        <w:rPr>
          <w:rFonts w:ascii="Arial Narrow" w:eastAsia="Times New Roman" w:hAnsi="Arial Narrow" w:cs="Times New Roman"/>
          <w:sz w:val="20"/>
          <w:szCs w:val="20"/>
        </w:rPr>
        <w:t>final</w:t>
      </w:r>
      <w:proofErr w:type="gramEnd"/>
      <w:r w:rsidRPr="00762564">
        <w:rPr>
          <w:rFonts w:ascii="Arial Narrow" w:eastAsia="Times New Roman" w:hAnsi="Arial Narrow" w:cs="Times New Roman"/>
          <w:sz w:val="20"/>
          <w:szCs w:val="20"/>
        </w:rPr>
        <w:t xml:space="preserve"> and no correspondence will be entered into. </w:t>
      </w:r>
    </w:p>
    <w:p w14:paraId="3BF25CBE" w14:textId="141B143A" w:rsidR="00304FE6" w:rsidRPr="00304FE6" w:rsidRDefault="00304FE6" w:rsidP="00304FE6">
      <w:pPr>
        <w:numPr>
          <w:ilvl w:val="0"/>
          <w:numId w:val="2"/>
        </w:numPr>
        <w:spacing w:before="100" w:beforeAutospacing="1" w:after="100" w:afterAutospacing="1"/>
        <w:rPr>
          <w:rFonts w:ascii="Arial Narrow" w:eastAsia="Times New Roman" w:hAnsi="Arial Narrow" w:cs="Times New Roman"/>
          <w:sz w:val="20"/>
          <w:szCs w:val="20"/>
        </w:rPr>
      </w:pPr>
      <w:r w:rsidRPr="00304FE6">
        <w:rPr>
          <w:rFonts w:ascii="Arial Narrow" w:eastAsia="Times New Roman" w:hAnsi="Arial Narrow" w:cs="Times New Roman"/>
          <w:sz w:val="20"/>
          <w:szCs w:val="20"/>
        </w:rPr>
        <w:t>Prize includes:</w:t>
      </w:r>
    </w:p>
    <w:p w14:paraId="62ADEF77" w14:textId="220F04F1" w:rsidR="00304FE6" w:rsidRPr="00304FE6" w:rsidRDefault="00304FE6" w:rsidP="00304FE6">
      <w:pPr>
        <w:numPr>
          <w:ilvl w:val="1"/>
          <w:numId w:val="2"/>
        </w:numPr>
        <w:spacing w:before="100" w:beforeAutospacing="1" w:after="100" w:afterAutospacing="1"/>
        <w:rPr>
          <w:rFonts w:ascii="Arial Narrow" w:eastAsia="Times New Roman" w:hAnsi="Arial Narrow" w:cs="Times New Roman"/>
          <w:sz w:val="20"/>
          <w:szCs w:val="20"/>
        </w:rPr>
      </w:pPr>
      <w:r w:rsidRPr="00304FE6">
        <w:rPr>
          <w:rFonts w:ascii="Arial Narrow" w:eastAsia="Times New Roman" w:hAnsi="Arial Narrow" w:cs="Times New Roman"/>
          <w:sz w:val="20"/>
          <w:szCs w:val="20"/>
        </w:rPr>
        <w:t xml:space="preserve">Watch Game III from BEST SEATS IN HOUSE </w:t>
      </w:r>
      <w:r w:rsidR="007B3CFC">
        <w:rPr>
          <w:rFonts w:ascii="Arial Narrow" w:eastAsia="Times New Roman" w:hAnsi="Arial Narrow" w:cs="Times New Roman"/>
          <w:sz w:val="20"/>
          <w:szCs w:val="20"/>
        </w:rPr>
        <w:t xml:space="preserve">– 10 July 2019 </w:t>
      </w:r>
    </w:p>
    <w:p w14:paraId="590C0146" w14:textId="5972A447" w:rsidR="00304FE6" w:rsidRDefault="00304FE6" w:rsidP="00304FE6">
      <w:pPr>
        <w:numPr>
          <w:ilvl w:val="1"/>
          <w:numId w:val="2"/>
        </w:numPr>
        <w:spacing w:before="100" w:beforeAutospacing="1" w:after="100" w:afterAutospacing="1"/>
        <w:rPr>
          <w:rFonts w:ascii="Arial Narrow" w:eastAsia="Times New Roman" w:hAnsi="Arial Narrow" w:cs="Times New Roman"/>
          <w:sz w:val="20"/>
          <w:szCs w:val="20"/>
        </w:rPr>
      </w:pPr>
      <w:r w:rsidRPr="00304FE6">
        <w:rPr>
          <w:rFonts w:ascii="Arial Narrow" w:eastAsia="Times New Roman" w:hAnsi="Arial Narrow" w:cs="Times New Roman"/>
          <w:sz w:val="20"/>
          <w:szCs w:val="20"/>
        </w:rPr>
        <w:t xml:space="preserve">$400 Food/Drinks </w:t>
      </w:r>
      <w:r w:rsidR="007B3CFC">
        <w:rPr>
          <w:rFonts w:ascii="Arial Narrow" w:eastAsia="Times New Roman" w:hAnsi="Arial Narrow" w:cs="Times New Roman"/>
          <w:sz w:val="20"/>
          <w:szCs w:val="20"/>
        </w:rPr>
        <w:t xml:space="preserve">package: </w:t>
      </w:r>
      <w:r w:rsidR="007B3CFC" w:rsidRPr="007B3CFC">
        <w:rPr>
          <w:rFonts w:ascii="Arial Narrow" w:eastAsia="Times New Roman" w:hAnsi="Arial Narrow" w:cs="Times New Roman"/>
          <w:sz w:val="20"/>
          <w:szCs w:val="20"/>
        </w:rPr>
        <w:t>Redeemable only on State of Origin III - 10 July 2019. Includes one entrée and main meal each, plus a beverage package. RSA Applies.</w:t>
      </w:r>
    </w:p>
    <w:p w14:paraId="3CB1FF4A" w14:textId="7A8B9CD1"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The total prize pool for the promotion period varies but will be to the maximum value of $</w:t>
      </w:r>
      <w:r w:rsidR="00504474" w:rsidRPr="00304FE6">
        <w:rPr>
          <w:rFonts w:ascii="Arial Narrow" w:eastAsia="Times New Roman" w:hAnsi="Arial Narrow" w:cs="Times New Roman"/>
          <w:sz w:val="20"/>
          <w:szCs w:val="20"/>
        </w:rPr>
        <w:t xml:space="preserve">400.00 </w:t>
      </w:r>
    </w:p>
    <w:p w14:paraId="44EB9F43"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Subject to the unclaimed prize draw clause, if for any reason a winner does not take the prize (or an element of the prize) by the time stipulated by the Promoter, then the prize (or that element of the prize) will be forfeited. </w:t>
      </w:r>
    </w:p>
    <w:p w14:paraId="4F1BD8E1"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A redraw will take place if the winner does not claim their prize at 5:00pm AEST </w:t>
      </w:r>
      <w:r w:rsidR="00304FE6" w:rsidRPr="00304FE6">
        <w:rPr>
          <w:rFonts w:ascii="Arial Narrow" w:eastAsia="Times New Roman" w:hAnsi="Arial Narrow" w:cs="Times New Roman"/>
          <w:sz w:val="20"/>
          <w:szCs w:val="20"/>
        </w:rPr>
        <w:t>4/6</w:t>
      </w:r>
      <w:r w:rsidRPr="00762564">
        <w:rPr>
          <w:rFonts w:ascii="Arial Narrow" w:eastAsia="Times New Roman" w:hAnsi="Arial Narrow" w:cs="Times New Roman"/>
          <w:sz w:val="20"/>
          <w:szCs w:val="20"/>
        </w:rPr>
        <w:t xml:space="preserve">/2019 (3 working days from the day the final winner was chosen) </w:t>
      </w:r>
    </w:p>
    <w:p w14:paraId="3C3CA458"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If any prize (or part of any prize) is unavailable, the Promoter, in its discretion, reserves the right to substitute the prize (or that part of the prize) with a prize to the equal value and/or specification, subject to any written directions from a regulatory authority. </w:t>
      </w:r>
    </w:p>
    <w:p w14:paraId="19E86497"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Prizes, or any unused portion of a prize, are not transferable or exchangeable and cannot be taken as cash. </w:t>
      </w:r>
    </w:p>
    <w:p w14:paraId="58D8EA61"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 </w:t>
      </w:r>
    </w:p>
    <w:p w14:paraId="6FDFEA9B"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 appropriate. </w:t>
      </w:r>
    </w:p>
    <w:p w14:paraId="2DFDB922"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Any cost associated with accessing the Promotional Page is the entrant’s responsibility and is dependent on the Internet service provider used. </w:t>
      </w:r>
    </w:p>
    <w:p w14:paraId="1409D815"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lastRenderedPageBreak/>
        <w:t xml:space="preserve">The use of any automated entry software or any other mechanical or electronic means that allows an entrant to automatically enter repeatedly is prohibited and will render all entries submitted by that entrant invalid. </w:t>
      </w:r>
    </w:p>
    <w:p w14:paraId="18D821AB"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or in New Zealand (“Non-Excludable Guarantees”). Except for any liability that cannot by law be excluded, including the Non- Excludable Guarantees, the Promoter (</w:t>
      </w:r>
      <w:r w:rsidR="00304FE6" w:rsidRPr="00304FE6">
        <w:rPr>
          <w:rFonts w:ascii="Arial Narrow" w:eastAsia="Times New Roman" w:hAnsi="Arial Narrow" w:cs="Times New Roman"/>
          <w:sz w:val="20"/>
          <w:szCs w:val="20"/>
        </w:rPr>
        <w:t>including its</w:t>
      </w:r>
      <w:r w:rsidRPr="00762564">
        <w:rPr>
          <w:rFonts w:ascii="Arial Narrow" w:eastAsia="Times New Roman" w:hAnsi="Arial Narrow" w:cs="Times New Roman"/>
          <w:sz w:val="20"/>
          <w:szCs w:val="20"/>
        </w:rPr>
        <w:t xml:space="preserve"> respective officers, employees and agents) excludes all liability (including negligence), for any personal injury; or any loss or damage (including loss of opportunity); whether direct, indirect, special or consequential, arising in any way out of the promotion. </w:t>
      </w:r>
    </w:p>
    <w:p w14:paraId="6D73938B"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Except for any liability that cannot by law be excluded, including the Non- Excludable Guarantees, the Promoter (</w:t>
      </w:r>
      <w:r w:rsidR="00304FE6" w:rsidRPr="00304FE6">
        <w:rPr>
          <w:rFonts w:ascii="Arial Narrow" w:eastAsia="Times New Roman" w:hAnsi="Arial Narrow" w:cs="Times New Roman"/>
          <w:sz w:val="20"/>
          <w:szCs w:val="20"/>
        </w:rPr>
        <w:t>including its</w:t>
      </w:r>
      <w:r w:rsidRPr="00762564">
        <w:rPr>
          <w:rFonts w:ascii="Arial Narrow" w:eastAsia="Times New Roman" w:hAnsi="Arial Narrow" w:cs="Times New Roman"/>
          <w:sz w:val="20"/>
          <w:szCs w:val="20"/>
        </w:rPr>
        <w:t xml:space="preserve">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(f)use of a prize. </w:t>
      </w:r>
    </w:p>
    <w:p w14:paraId="08C64716"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As a condition of accepting a prize, each winner must sign any legal documentation as </w:t>
      </w:r>
      <w:proofErr w:type="gramStart"/>
      <w:r w:rsidRPr="00762564">
        <w:rPr>
          <w:rFonts w:ascii="Arial Narrow" w:eastAsia="Times New Roman" w:hAnsi="Arial Narrow" w:cs="Times New Roman"/>
          <w:sz w:val="20"/>
          <w:szCs w:val="20"/>
        </w:rPr>
        <w:t>and in the form</w:t>
      </w:r>
      <w:proofErr w:type="gramEnd"/>
      <w:r w:rsidRPr="00762564">
        <w:rPr>
          <w:rFonts w:ascii="Arial Narrow" w:eastAsia="Times New Roman" w:hAnsi="Arial Narrow" w:cs="Times New Roman"/>
          <w:sz w:val="20"/>
          <w:szCs w:val="20"/>
        </w:rPr>
        <w:t xml:space="preserve"> required by the Promoter and/or prize suppliers in their absolute discretion, including but not limited to a legal release and indemnity form. </w:t>
      </w:r>
    </w:p>
    <w:p w14:paraId="2B8CEA2C"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sz w:val="20"/>
          <w:szCs w:val="20"/>
        </w:rPr>
        <w:t xml:space="preserve">The Promoter collects personal information in order to conduct the promotion and may, for this purpose, disclose such information to third parties, including but not limited to agents, contractors, service providers, prize suppliers and, as required, to Australian regulatory authorities. Entry is conditional on providing this information. The Promoter may, for an indefinite period, unless otherwise advised, use the information for promotional, marketing, publicity, research and profiling purposes, including sending electronic messages or telephoning the entrant. Entrants should direct any request to opt out, access, update or correct information to the Promoter. All entries become the property of the Promoter. </w:t>
      </w:r>
    </w:p>
    <w:p w14:paraId="3DE9059B" w14:textId="77777777" w:rsidR="00304FE6" w:rsidRPr="00304FE6" w:rsidRDefault="00762564" w:rsidP="00304FE6">
      <w:pPr>
        <w:numPr>
          <w:ilvl w:val="0"/>
          <w:numId w:val="2"/>
        </w:numPr>
        <w:spacing w:before="100" w:beforeAutospacing="1" w:after="100" w:afterAutospacing="1"/>
        <w:rPr>
          <w:rFonts w:ascii="Arial Narrow" w:eastAsia="Times New Roman" w:hAnsi="Arial Narrow" w:cs="Times New Roman"/>
          <w:color w:val="000000" w:themeColor="text1"/>
          <w:sz w:val="20"/>
          <w:szCs w:val="20"/>
        </w:rPr>
      </w:pPr>
      <w:r w:rsidRPr="00762564">
        <w:rPr>
          <w:rFonts w:ascii="Arial Narrow" w:eastAsia="Times New Roman" w:hAnsi="Arial Narrow" w:cs="Times New Roman"/>
          <w:sz w:val="20"/>
          <w:szCs w:val="20"/>
        </w:rPr>
        <w:t>The laws of Australia apply to this promotion to the exclusion of any other law. Entrants submit to the exclusive jurisdiction of the courts of Australia.</w:t>
      </w:r>
    </w:p>
    <w:p w14:paraId="09E20049" w14:textId="7A0B0DAB" w:rsidR="00762564" w:rsidRPr="00762564" w:rsidRDefault="00762564" w:rsidP="00304FE6">
      <w:pPr>
        <w:numPr>
          <w:ilvl w:val="0"/>
          <w:numId w:val="2"/>
        </w:numPr>
        <w:spacing w:before="100" w:beforeAutospacing="1" w:after="100" w:afterAutospacing="1"/>
        <w:rPr>
          <w:rFonts w:ascii="Arial Narrow" w:eastAsia="Times New Roman" w:hAnsi="Arial Narrow" w:cs="Times New Roman"/>
          <w:sz w:val="20"/>
          <w:szCs w:val="20"/>
        </w:rPr>
      </w:pPr>
      <w:r w:rsidRPr="00762564">
        <w:rPr>
          <w:rFonts w:ascii="Arial Narrow" w:eastAsia="Times New Roman" w:hAnsi="Arial Narrow" w:cs="Times New Roman"/>
          <w:color w:val="000000" w:themeColor="text1"/>
          <w:sz w:val="20"/>
          <w:szCs w:val="20"/>
        </w:rPr>
        <w:t xml:space="preserve">The Promoter is </w:t>
      </w:r>
      <w:r w:rsidR="00304FE6" w:rsidRPr="00304FE6">
        <w:rPr>
          <w:rFonts w:ascii="Arial Narrow" w:eastAsia="Times New Roman" w:hAnsi="Arial Narrow" w:cs="Times New Roman"/>
          <w:color w:val="000000" w:themeColor="text1"/>
          <w:sz w:val="20"/>
          <w:szCs w:val="20"/>
        </w:rPr>
        <w:t>Marlow Hotel Group</w:t>
      </w:r>
      <w:r w:rsidR="007B3CFC">
        <w:rPr>
          <w:rFonts w:ascii="Arial Narrow" w:eastAsia="Times New Roman" w:hAnsi="Arial Narrow" w:cs="Times New Roman"/>
          <w:color w:val="000000" w:themeColor="text1"/>
          <w:sz w:val="20"/>
          <w:szCs w:val="20"/>
        </w:rPr>
        <w:t xml:space="preserve">, </w:t>
      </w:r>
      <w:r w:rsidR="00304FE6" w:rsidRPr="00304FE6">
        <w:rPr>
          <w:rFonts w:ascii="Arial Narrow" w:eastAsia="Times New Roman" w:hAnsi="Arial Narrow" w:cs="Times New Roman"/>
          <w:color w:val="000000" w:themeColor="text1"/>
          <w:sz w:val="20"/>
          <w:szCs w:val="20"/>
        </w:rPr>
        <w:t>14/A Railway Parade,</w:t>
      </w:r>
      <w:r w:rsidR="00304FE6" w:rsidRPr="00304FE6">
        <w:rPr>
          <w:rFonts w:ascii="Arial Narrow" w:eastAsia="Times New Roman" w:hAnsi="Arial Narrow" w:cs="Times New Roman"/>
          <w:color w:val="000000" w:themeColor="text1"/>
          <w:sz w:val="20"/>
          <w:szCs w:val="20"/>
        </w:rPr>
        <w:t xml:space="preserve"> </w:t>
      </w:r>
      <w:r w:rsidR="00304FE6" w:rsidRPr="00304FE6">
        <w:rPr>
          <w:rFonts w:ascii="Arial Narrow" w:eastAsia="Times New Roman" w:hAnsi="Arial Narrow" w:cs="Times New Roman"/>
          <w:color w:val="000000" w:themeColor="text1"/>
          <w:sz w:val="20"/>
          <w:szCs w:val="20"/>
        </w:rPr>
        <w:t>Carlton NSW 2218</w:t>
      </w:r>
      <w:r w:rsidR="00304FE6" w:rsidRPr="00304FE6">
        <w:rPr>
          <w:rFonts w:ascii="Arial Narrow" w:eastAsia="Times New Roman" w:hAnsi="Arial Narrow" w:cs="Times New Roman"/>
          <w:color w:val="000000" w:themeColor="text1"/>
          <w:sz w:val="20"/>
          <w:szCs w:val="20"/>
        </w:rPr>
        <w:t xml:space="preserve">, telephone: </w:t>
      </w:r>
      <w:r w:rsidR="00304FE6" w:rsidRPr="00304FE6">
        <w:rPr>
          <w:rFonts w:ascii="Arial Narrow" w:eastAsia="Times New Roman" w:hAnsi="Arial Narrow" w:cs="Times New Roman"/>
          <w:color w:val="000000" w:themeColor="text1"/>
          <w:sz w:val="20"/>
          <w:szCs w:val="20"/>
          <w:u w:val="single"/>
        </w:rPr>
        <w:t>(02) 8061 8295</w:t>
      </w:r>
      <w:r w:rsidRPr="00762564">
        <w:rPr>
          <w:rFonts w:ascii="Arial Narrow" w:eastAsia="Times New Roman" w:hAnsi="Arial Narrow" w:cs="Times New Roman"/>
          <w:color w:val="000000" w:themeColor="text1"/>
          <w:sz w:val="20"/>
          <w:szCs w:val="20"/>
        </w:rPr>
        <w:t xml:space="preserve"> </w:t>
      </w:r>
      <w:r w:rsidRPr="00762564">
        <w:rPr>
          <w:rFonts w:ascii="Arial Narrow" w:eastAsia="Times New Roman" w:hAnsi="Arial Narrow" w:cs="Times New Roman"/>
          <w:sz w:val="20"/>
          <w:szCs w:val="20"/>
        </w:rPr>
        <w:t xml:space="preserve">(in Australia) </w:t>
      </w:r>
    </w:p>
    <w:p w14:paraId="22876C5F" w14:textId="77777777" w:rsidR="00762564" w:rsidRDefault="00762564" w:rsidP="00762564">
      <w:pPr>
        <w:pStyle w:val="ListParagraph"/>
        <w:jc w:val="center"/>
      </w:pPr>
    </w:p>
    <w:sectPr w:rsidR="00762564" w:rsidSect="00F34B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77E"/>
    <w:multiLevelType w:val="multilevel"/>
    <w:tmpl w:val="4CAE3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A59A1"/>
    <w:multiLevelType w:val="hybridMultilevel"/>
    <w:tmpl w:val="94BA1490"/>
    <w:lvl w:ilvl="0" w:tplc="5B764696">
      <w:start w:val="1"/>
      <w:numFmt w:val="bullet"/>
      <w:lvlText w:val="•"/>
      <w:lvlJc w:val="left"/>
      <w:pPr>
        <w:tabs>
          <w:tab w:val="num" w:pos="720"/>
        </w:tabs>
        <w:ind w:left="720" w:hanging="360"/>
      </w:pPr>
      <w:rPr>
        <w:rFonts w:ascii="Arial" w:hAnsi="Arial" w:hint="default"/>
      </w:rPr>
    </w:lvl>
    <w:lvl w:ilvl="1" w:tplc="3A7AE3A8" w:tentative="1">
      <w:start w:val="1"/>
      <w:numFmt w:val="bullet"/>
      <w:lvlText w:val="•"/>
      <w:lvlJc w:val="left"/>
      <w:pPr>
        <w:tabs>
          <w:tab w:val="num" w:pos="1440"/>
        </w:tabs>
        <w:ind w:left="1440" w:hanging="360"/>
      </w:pPr>
      <w:rPr>
        <w:rFonts w:ascii="Arial" w:hAnsi="Arial" w:hint="default"/>
      </w:rPr>
    </w:lvl>
    <w:lvl w:ilvl="2" w:tplc="634E2BEA" w:tentative="1">
      <w:start w:val="1"/>
      <w:numFmt w:val="bullet"/>
      <w:lvlText w:val="•"/>
      <w:lvlJc w:val="left"/>
      <w:pPr>
        <w:tabs>
          <w:tab w:val="num" w:pos="2160"/>
        </w:tabs>
        <w:ind w:left="2160" w:hanging="360"/>
      </w:pPr>
      <w:rPr>
        <w:rFonts w:ascii="Arial" w:hAnsi="Arial" w:hint="default"/>
      </w:rPr>
    </w:lvl>
    <w:lvl w:ilvl="3" w:tplc="1B8E891A" w:tentative="1">
      <w:start w:val="1"/>
      <w:numFmt w:val="bullet"/>
      <w:lvlText w:val="•"/>
      <w:lvlJc w:val="left"/>
      <w:pPr>
        <w:tabs>
          <w:tab w:val="num" w:pos="2880"/>
        </w:tabs>
        <w:ind w:left="2880" w:hanging="360"/>
      </w:pPr>
      <w:rPr>
        <w:rFonts w:ascii="Arial" w:hAnsi="Arial" w:hint="default"/>
      </w:rPr>
    </w:lvl>
    <w:lvl w:ilvl="4" w:tplc="47B68DD2" w:tentative="1">
      <w:start w:val="1"/>
      <w:numFmt w:val="bullet"/>
      <w:lvlText w:val="•"/>
      <w:lvlJc w:val="left"/>
      <w:pPr>
        <w:tabs>
          <w:tab w:val="num" w:pos="3600"/>
        </w:tabs>
        <w:ind w:left="3600" w:hanging="360"/>
      </w:pPr>
      <w:rPr>
        <w:rFonts w:ascii="Arial" w:hAnsi="Arial" w:hint="default"/>
      </w:rPr>
    </w:lvl>
    <w:lvl w:ilvl="5" w:tplc="17D6B270" w:tentative="1">
      <w:start w:val="1"/>
      <w:numFmt w:val="bullet"/>
      <w:lvlText w:val="•"/>
      <w:lvlJc w:val="left"/>
      <w:pPr>
        <w:tabs>
          <w:tab w:val="num" w:pos="4320"/>
        </w:tabs>
        <w:ind w:left="4320" w:hanging="360"/>
      </w:pPr>
      <w:rPr>
        <w:rFonts w:ascii="Arial" w:hAnsi="Arial" w:hint="default"/>
      </w:rPr>
    </w:lvl>
    <w:lvl w:ilvl="6" w:tplc="1B1AFA3E" w:tentative="1">
      <w:start w:val="1"/>
      <w:numFmt w:val="bullet"/>
      <w:lvlText w:val="•"/>
      <w:lvlJc w:val="left"/>
      <w:pPr>
        <w:tabs>
          <w:tab w:val="num" w:pos="5040"/>
        </w:tabs>
        <w:ind w:left="5040" w:hanging="360"/>
      </w:pPr>
      <w:rPr>
        <w:rFonts w:ascii="Arial" w:hAnsi="Arial" w:hint="default"/>
      </w:rPr>
    </w:lvl>
    <w:lvl w:ilvl="7" w:tplc="BBD0D4C2" w:tentative="1">
      <w:start w:val="1"/>
      <w:numFmt w:val="bullet"/>
      <w:lvlText w:val="•"/>
      <w:lvlJc w:val="left"/>
      <w:pPr>
        <w:tabs>
          <w:tab w:val="num" w:pos="5760"/>
        </w:tabs>
        <w:ind w:left="5760" w:hanging="360"/>
      </w:pPr>
      <w:rPr>
        <w:rFonts w:ascii="Arial" w:hAnsi="Arial" w:hint="default"/>
      </w:rPr>
    </w:lvl>
    <w:lvl w:ilvl="8" w:tplc="BD0881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E417F"/>
    <w:multiLevelType w:val="hybridMultilevel"/>
    <w:tmpl w:val="DAE899DE"/>
    <w:lvl w:ilvl="0" w:tplc="87E6ED54">
      <w:start w:val="1"/>
      <w:numFmt w:val="bullet"/>
      <w:lvlText w:val="•"/>
      <w:lvlJc w:val="left"/>
      <w:pPr>
        <w:tabs>
          <w:tab w:val="num" w:pos="720"/>
        </w:tabs>
        <w:ind w:left="720" w:hanging="360"/>
      </w:pPr>
      <w:rPr>
        <w:rFonts w:ascii="Arial" w:hAnsi="Arial" w:hint="default"/>
      </w:rPr>
    </w:lvl>
    <w:lvl w:ilvl="1" w:tplc="4CDE7700" w:tentative="1">
      <w:start w:val="1"/>
      <w:numFmt w:val="bullet"/>
      <w:lvlText w:val="•"/>
      <w:lvlJc w:val="left"/>
      <w:pPr>
        <w:tabs>
          <w:tab w:val="num" w:pos="1440"/>
        </w:tabs>
        <w:ind w:left="1440" w:hanging="360"/>
      </w:pPr>
      <w:rPr>
        <w:rFonts w:ascii="Arial" w:hAnsi="Arial" w:hint="default"/>
      </w:rPr>
    </w:lvl>
    <w:lvl w:ilvl="2" w:tplc="DFDC8618" w:tentative="1">
      <w:start w:val="1"/>
      <w:numFmt w:val="bullet"/>
      <w:lvlText w:val="•"/>
      <w:lvlJc w:val="left"/>
      <w:pPr>
        <w:tabs>
          <w:tab w:val="num" w:pos="2160"/>
        </w:tabs>
        <w:ind w:left="2160" w:hanging="360"/>
      </w:pPr>
      <w:rPr>
        <w:rFonts w:ascii="Arial" w:hAnsi="Arial" w:hint="default"/>
      </w:rPr>
    </w:lvl>
    <w:lvl w:ilvl="3" w:tplc="D4289B3E" w:tentative="1">
      <w:start w:val="1"/>
      <w:numFmt w:val="bullet"/>
      <w:lvlText w:val="•"/>
      <w:lvlJc w:val="left"/>
      <w:pPr>
        <w:tabs>
          <w:tab w:val="num" w:pos="2880"/>
        </w:tabs>
        <w:ind w:left="2880" w:hanging="360"/>
      </w:pPr>
      <w:rPr>
        <w:rFonts w:ascii="Arial" w:hAnsi="Arial" w:hint="default"/>
      </w:rPr>
    </w:lvl>
    <w:lvl w:ilvl="4" w:tplc="1BCCBE70" w:tentative="1">
      <w:start w:val="1"/>
      <w:numFmt w:val="bullet"/>
      <w:lvlText w:val="•"/>
      <w:lvlJc w:val="left"/>
      <w:pPr>
        <w:tabs>
          <w:tab w:val="num" w:pos="3600"/>
        </w:tabs>
        <w:ind w:left="3600" w:hanging="360"/>
      </w:pPr>
      <w:rPr>
        <w:rFonts w:ascii="Arial" w:hAnsi="Arial" w:hint="default"/>
      </w:rPr>
    </w:lvl>
    <w:lvl w:ilvl="5" w:tplc="79DC537E" w:tentative="1">
      <w:start w:val="1"/>
      <w:numFmt w:val="bullet"/>
      <w:lvlText w:val="•"/>
      <w:lvlJc w:val="left"/>
      <w:pPr>
        <w:tabs>
          <w:tab w:val="num" w:pos="4320"/>
        </w:tabs>
        <w:ind w:left="4320" w:hanging="360"/>
      </w:pPr>
      <w:rPr>
        <w:rFonts w:ascii="Arial" w:hAnsi="Arial" w:hint="default"/>
      </w:rPr>
    </w:lvl>
    <w:lvl w:ilvl="6" w:tplc="63E60AB0" w:tentative="1">
      <w:start w:val="1"/>
      <w:numFmt w:val="bullet"/>
      <w:lvlText w:val="•"/>
      <w:lvlJc w:val="left"/>
      <w:pPr>
        <w:tabs>
          <w:tab w:val="num" w:pos="5040"/>
        </w:tabs>
        <w:ind w:left="5040" w:hanging="360"/>
      </w:pPr>
      <w:rPr>
        <w:rFonts w:ascii="Arial" w:hAnsi="Arial" w:hint="default"/>
      </w:rPr>
    </w:lvl>
    <w:lvl w:ilvl="7" w:tplc="6436C7B6" w:tentative="1">
      <w:start w:val="1"/>
      <w:numFmt w:val="bullet"/>
      <w:lvlText w:val="•"/>
      <w:lvlJc w:val="left"/>
      <w:pPr>
        <w:tabs>
          <w:tab w:val="num" w:pos="5760"/>
        </w:tabs>
        <w:ind w:left="5760" w:hanging="360"/>
      </w:pPr>
      <w:rPr>
        <w:rFonts w:ascii="Arial" w:hAnsi="Arial" w:hint="default"/>
      </w:rPr>
    </w:lvl>
    <w:lvl w:ilvl="8" w:tplc="38CEA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373448"/>
    <w:multiLevelType w:val="hybridMultilevel"/>
    <w:tmpl w:val="BC1CF6B0"/>
    <w:lvl w:ilvl="0" w:tplc="8CA411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71473"/>
    <w:multiLevelType w:val="multilevel"/>
    <w:tmpl w:val="5008D2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52A01"/>
    <w:multiLevelType w:val="multilevel"/>
    <w:tmpl w:val="22D0F8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65734"/>
    <w:multiLevelType w:val="hybridMultilevel"/>
    <w:tmpl w:val="370E8CA0"/>
    <w:lvl w:ilvl="0" w:tplc="45508490">
      <w:start w:val="1"/>
      <w:numFmt w:val="bullet"/>
      <w:lvlText w:val="•"/>
      <w:lvlJc w:val="left"/>
      <w:pPr>
        <w:tabs>
          <w:tab w:val="num" w:pos="720"/>
        </w:tabs>
        <w:ind w:left="720" w:hanging="360"/>
      </w:pPr>
      <w:rPr>
        <w:rFonts w:ascii="Arial" w:hAnsi="Arial" w:hint="default"/>
      </w:rPr>
    </w:lvl>
    <w:lvl w:ilvl="1" w:tplc="FD08E794" w:tentative="1">
      <w:start w:val="1"/>
      <w:numFmt w:val="bullet"/>
      <w:lvlText w:val="•"/>
      <w:lvlJc w:val="left"/>
      <w:pPr>
        <w:tabs>
          <w:tab w:val="num" w:pos="1440"/>
        </w:tabs>
        <w:ind w:left="1440" w:hanging="360"/>
      </w:pPr>
      <w:rPr>
        <w:rFonts w:ascii="Arial" w:hAnsi="Arial" w:hint="default"/>
      </w:rPr>
    </w:lvl>
    <w:lvl w:ilvl="2" w:tplc="CD1C51DC" w:tentative="1">
      <w:start w:val="1"/>
      <w:numFmt w:val="bullet"/>
      <w:lvlText w:val="•"/>
      <w:lvlJc w:val="left"/>
      <w:pPr>
        <w:tabs>
          <w:tab w:val="num" w:pos="2160"/>
        </w:tabs>
        <w:ind w:left="2160" w:hanging="360"/>
      </w:pPr>
      <w:rPr>
        <w:rFonts w:ascii="Arial" w:hAnsi="Arial" w:hint="default"/>
      </w:rPr>
    </w:lvl>
    <w:lvl w:ilvl="3" w:tplc="D26AD960" w:tentative="1">
      <w:start w:val="1"/>
      <w:numFmt w:val="bullet"/>
      <w:lvlText w:val="•"/>
      <w:lvlJc w:val="left"/>
      <w:pPr>
        <w:tabs>
          <w:tab w:val="num" w:pos="2880"/>
        </w:tabs>
        <w:ind w:left="2880" w:hanging="360"/>
      </w:pPr>
      <w:rPr>
        <w:rFonts w:ascii="Arial" w:hAnsi="Arial" w:hint="default"/>
      </w:rPr>
    </w:lvl>
    <w:lvl w:ilvl="4" w:tplc="F4F030E0" w:tentative="1">
      <w:start w:val="1"/>
      <w:numFmt w:val="bullet"/>
      <w:lvlText w:val="•"/>
      <w:lvlJc w:val="left"/>
      <w:pPr>
        <w:tabs>
          <w:tab w:val="num" w:pos="3600"/>
        </w:tabs>
        <w:ind w:left="3600" w:hanging="360"/>
      </w:pPr>
      <w:rPr>
        <w:rFonts w:ascii="Arial" w:hAnsi="Arial" w:hint="default"/>
      </w:rPr>
    </w:lvl>
    <w:lvl w:ilvl="5" w:tplc="726E5464" w:tentative="1">
      <w:start w:val="1"/>
      <w:numFmt w:val="bullet"/>
      <w:lvlText w:val="•"/>
      <w:lvlJc w:val="left"/>
      <w:pPr>
        <w:tabs>
          <w:tab w:val="num" w:pos="4320"/>
        </w:tabs>
        <w:ind w:left="4320" w:hanging="360"/>
      </w:pPr>
      <w:rPr>
        <w:rFonts w:ascii="Arial" w:hAnsi="Arial" w:hint="default"/>
      </w:rPr>
    </w:lvl>
    <w:lvl w:ilvl="6" w:tplc="DBA27D14" w:tentative="1">
      <w:start w:val="1"/>
      <w:numFmt w:val="bullet"/>
      <w:lvlText w:val="•"/>
      <w:lvlJc w:val="left"/>
      <w:pPr>
        <w:tabs>
          <w:tab w:val="num" w:pos="5040"/>
        </w:tabs>
        <w:ind w:left="5040" w:hanging="360"/>
      </w:pPr>
      <w:rPr>
        <w:rFonts w:ascii="Arial" w:hAnsi="Arial" w:hint="default"/>
      </w:rPr>
    </w:lvl>
    <w:lvl w:ilvl="7" w:tplc="F4EC8E68" w:tentative="1">
      <w:start w:val="1"/>
      <w:numFmt w:val="bullet"/>
      <w:lvlText w:val="•"/>
      <w:lvlJc w:val="left"/>
      <w:pPr>
        <w:tabs>
          <w:tab w:val="num" w:pos="5760"/>
        </w:tabs>
        <w:ind w:left="5760" w:hanging="360"/>
      </w:pPr>
      <w:rPr>
        <w:rFonts w:ascii="Arial" w:hAnsi="Arial" w:hint="default"/>
      </w:rPr>
    </w:lvl>
    <w:lvl w:ilvl="8" w:tplc="CA769D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EE6738"/>
    <w:multiLevelType w:val="multilevel"/>
    <w:tmpl w:val="1DA4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06"/>
    <w:rsid w:val="00304FE6"/>
    <w:rsid w:val="00504474"/>
    <w:rsid w:val="005738CB"/>
    <w:rsid w:val="00762564"/>
    <w:rsid w:val="007B3CFC"/>
    <w:rsid w:val="007E7064"/>
    <w:rsid w:val="00A1695D"/>
    <w:rsid w:val="00A86406"/>
    <w:rsid w:val="00F3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1755"/>
  <w15:chartTrackingRefBased/>
  <w15:docId w15:val="{E8D6C2E9-DBFC-174B-A464-92F7661B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CB"/>
  </w:style>
  <w:style w:type="paragraph" w:styleId="Heading3">
    <w:name w:val="heading 3"/>
    <w:basedOn w:val="Normal"/>
    <w:link w:val="Heading3Char"/>
    <w:uiPriority w:val="9"/>
    <w:qFormat/>
    <w:rsid w:val="0076256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256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06"/>
    <w:pPr>
      <w:ind w:left="720"/>
      <w:contextualSpacing/>
    </w:pPr>
  </w:style>
  <w:style w:type="character" w:customStyle="1" w:styleId="Heading3Char">
    <w:name w:val="Heading 3 Char"/>
    <w:basedOn w:val="DefaultParagraphFont"/>
    <w:link w:val="Heading3"/>
    <w:uiPriority w:val="9"/>
    <w:rsid w:val="007625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2564"/>
    <w:rPr>
      <w:rFonts w:ascii="Times New Roman" w:eastAsia="Times New Roman" w:hAnsi="Times New Roman" w:cs="Times New Roman"/>
      <w:b/>
      <w:bCs/>
    </w:rPr>
  </w:style>
  <w:style w:type="paragraph" w:styleId="NormalWeb">
    <w:name w:val="Normal (Web)"/>
    <w:basedOn w:val="Normal"/>
    <w:uiPriority w:val="99"/>
    <w:semiHidden/>
    <w:unhideWhenUsed/>
    <w:rsid w:val="007625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2564"/>
    <w:rPr>
      <w:b/>
      <w:bCs/>
    </w:rPr>
  </w:style>
  <w:style w:type="paragraph" w:styleId="BalloonText">
    <w:name w:val="Balloon Text"/>
    <w:basedOn w:val="Normal"/>
    <w:link w:val="BalloonTextChar"/>
    <w:uiPriority w:val="99"/>
    <w:semiHidden/>
    <w:unhideWhenUsed/>
    <w:rsid w:val="007625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564"/>
    <w:rPr>
      <w:rFonts w:ascii="Times New Roman" w:hAnsi="Times New Roman" w:cs="Times New Roman"/>
      <w:sz w:val="18"/>
      <w:szCs w:val="18"/>
    </w:rPr>
  </w:style>
  <w:style w:type="character" w:styleId="Hyperlink">
    <w:name w:val="Hyperlink"/>
    <w:basedOn w:val="DefaultParagraphFont"/>
    <w:uiPriority w:val="99"/>
    <w:semiHidden/>
    <w:unhideWhenUsed/>
    <w:rsid w:val="00304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6618">
      <w:bodyDiv w:val="1"/>
      <w:marLeft w:val="0"/>
      <w:marRight w:val="0"/>
      <w:marTop w:val="0"/>
      <w:marBottom w:val="0"/>
      <w:divBdr>
        <w:top w:val="none" w:sz="0" w:space="0" w:color="auto"/>
        <w:left w:val="none" w:sz="0" w:space="0" w:color="auto"/>
        <w:bottom w:val="none" w:sz="0" w:space="0" w:color="auto"/>
        <w:right w:val="none" w:sz="0" w:space="0" w:color="auto"/>
      </w:divBdr>
      <w:divsChild>
        <w:div w:id="808788014">
          <w:marLeft w:val="360"/>
          <w:marRight w:val="0"/>
          <w:marTop w:val="200"/>
          <w:marBottom w:val="0"/>
          <w:divBdr>
            <w:top w:val="none" w:sz="0" w:space="0" w:color="auto"/>
            <w:left w:val="none" w:sz="0" w:space="0" w:color="auto"/>
            <w:bottom w:val="none" w:sz="0" w:space="0" w:color="auto"/>
            <w:right w:val="none" w:sz="0" w:space="0" w:color="auto"/>
          </w:divBdr>
        </w:div>
      </w:divsChild>
    </w:div>
    <w:div w:id="253251532">
      <w:bodyDiv w:val="1"/>
      <w:marLeft w:val="0"/>
      <w:marRight w:val="0"/>
      <w:marTop w:val="0"/>
      <w:marBottom w:val="0"/>
      <w:divBdr>
        <w:top w:val="none" w:sz="0" w:space="0" w:color="auto"/>
        <w:left w:val="none" w:sz="0" w:space="0" w:color="auto"/>
        <w:bottom w:val="none" w:sz="0" w:space="0" w:color="auto"/>
        <w:right w:val="none" w:sz="0" w:space="0" w:color="auto"/>
      </w:divBdr>
      <w:divsChild>
        <w:div w:id="968701313">
          <w:marLeft w:val="0"/>
          <w:marRight w:val="0"/>
          <w:marTop w:val="0"/>
          <w:marBottom w:val="0"/>
          <w:divBdr>
            <w:top w:val="none" w:sz="0" w:space="0" w:color="auto"/>
            <w:left w:val="none" w:sz="0" w:space="0" w:color="auto"/>
            <w:bottom w:val="none" w:sz="0" w:space="0" w:color="auto"/>
            <w:right w:val="none" w:sz="0" w:space="0" w:color="auto"/>
          </w:divBdr>
          <w:divsChild>
            <w:div w:id="228343103">
              <w:marLeft w:val="0"/>
              <w:marRight w:val="0"/>
              <w:marTop w:val="0"/>
              <w:marBottom w:val="0"/>
              <w:divBdr>
                <w:top w:val="none" w:sz="0" w:space="0" w:color="auto"/>
                <w:left w:val="none" w:sz="0" w:space="0" w:color="auto"/>
                <w:bottom w:val="none" w:sz="0" w:space="0" w:color="auto"/>
                <w:right w:val="none" w:sz="0" w:space="0" w:color="auto"/>
              </w:divBdr>
              <w:divsChild>
                <w:div w:id="18740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6594">
          <w:marLeft w:val="0"/>
          <w:marRight w:val="0"/>
          <w:marTop w:val="0"/>
          <w:marBottom w:val="0"/>
          <w:divBdr>
            <w:top w:val="none" w:sz="0" w:space="0" w:color="auto"/>
            <w:left w:val="none" w:sz="0" w:space="0" w:color="auto"/>
            <w:bottom w:val="none" w:sz="0" w:space="0" w:color="auto"/>
            <w:right w:val="none" w:sz="0" w:space="0" w:color="auto"/>
          </w:divBdr>
          <w:divsChild>
            <w:div w:id="695927409">
              <w:marLeft w:val="0"/>
              <w:marRight w:val="0"/>
              <w:marTop w:val="0"/>
              <w:marBottom w:val="0"/>
              <w:divBdr>
                <w:top w:val="none" w:sz="0" w:space="0" w:color="auto"/>
                <w:left w:val="none" w:sz="0" w:space="0" w:color="auto"/>
                <w:bottom w:val="none" w:sz="0" w:space="0" w:color="auto"/>
                <w:right w:val="none" w:sz="0" w:space="0" w:color="auto"/>
              </w:divBdr>
              <w:divsChild>
                <w:div w:id="194272193">
                  <w:marLeft w:val="0"/>
                  <w:marRight w:val="0"/>
                  <w:marTop w:val="0"/>
                  <w:marBottom w:val="0"/>
                  <w:divBdr>
                    <w:top w:val="none" w:sz="0" w:space="0" w:color="auto"/>
                    <w:left w:val="none" w:sz="0" w:space="0" w:color="auto"/>
                    <w:bottom w:val="none" w:sz="0" w:space="0" w:color="auto"/>
                    <w:right w:val="none" w:sz="0" w:space="0" w:color="auto"/>
                  </w:divBdr>
                </w:div>
              </w:divsChild>
            </w:div>
            <w:div w:id="1248341618">
              <w:marLeft w:val="0"/>
              <w:marRight w:val="0"/>
              <w:marTop w:val="0"/>
              <w:marBottom w:val="0"/>
              <w:divBdr>
                <w:top w:val="none" w:sz="0" w:space="0" w:color="auto"/>
                <w:left w:val="none" w:sz="0" w:space="0" w:color="auto"/>
                <w:bottom w:val="none" w:sz="0" w:space="0" w:color="auto"/>
                <w:right w:val="none" w:sz="0" w:space="0" w:color="auto"/>
              </w:divBdr>
              <w:divsChild>
                <w:div w:id="8557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4901">
          <w:marLeft w:val="0"/>
          <w:marRight w:val="0"/>
          <w:marTop w:val="0"/>
          <w:marBottom w:val="0"/>
          <w:divBdr>
            <w:top w:val="none" w:sz="0" w:space="0" w:color="auto"/>
            <w:left w:val="none" w:sz="0" w:space="0" w:color="auto"/>
            <w:bottom w:val="none" w:sz="0" w:space="0" w:color="auto"/>
            <w:right w:val="none" w:sz="0" w:space="0" w:color="auto"/>
          </w:divBdr>
          <w:divsChild>
            <w:div w:id="611740880">
              <w:marLeft w:val="0"/>
              <w:marRight w:val="0"/>
              <w:marTop w:val="0"/>
              <w:marBottom w:val="0"/>
              <w:divBdr>
                <w:top w:val="none" w:sz="0" w:space="0" w:color="auto"/>
                <w:left w:val="none" w:sz="0" w:space="0" w:color="auto"/>
                <w:bottom w:val="none" w:sz="0" w:space="0" w:color="auto"/>
                <w:right w:val="none" w:sz="0" w:space="0" w:color="auto"/>
              </w:divBdr>
              <w:divsChild>
                <w:div w:id="8392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09361">
      <w:bodyDiv w:val="1"/>
      <w:marLeft w:val="0"/>
      <w:marRight w:val="0"/>
      <w:marTop w:val="0"/>
      <w:marBottom w:val="0"/>
      <w:divBdr>
        <w:top w:val="none" w:sz="0" w:space="0" w:color="auto"/>
        <w:left w:val="none" w:sz="0" w:space="0" w:color="auto"/>
        <w:bottom w:val="none" w:sz="0" w:space="0" w:color="auto"/>
        <w:right w:val="none" w:sz="0" w:space="0" w:color="auto"/>
      </w:divBdr>
    </w:div>
    <w:div w:id="1457017971">
      <w:bodyDiv w:val="1"/>
      <w:marLeft w:val="0"/>
      <w:marRight w:val="0"/>
      <w:marTop w:val="0"/>
      <w:marBottom w:val="0"/>
      <w:divBdr>
        <w:top w:val="none" w:sz="0" w:space="0" w:color="auto"/>
        <w:left w:val="none" w:sz="0" w:space="0" w:color="auto"/>
        <w:bottom w:val="none" w:sz="0" w:space="0" w:color="auto"/>
        <w:right w:val="none" w:sz="0" w:space="0" w:color="auto"/>
      </w:divBdr>
      <w:divsChild>
        <w:div w:id="492718941">
          <w:marLeft w:val="360"/>
          <w:marRight w:val="0"/>
          <w:marTop w:val="200"/>
          <w:marBottom w:val="0"/>
          <w:divBdr>
            <w:top w:val="none" w:sz="0" w:space="0" w:color="auto"/>
            <w:left w:val="none" w:sz="0" w:space="0" w:color="auto"/>
            <w:bottom w:val="none" w:sz="0" w:space="0" w:color="auto"/>
            <w:right w:val="none" w:sz="0" w:space="0" w:color="auto"/>
          </w:divBdr>
        </w:div>
      </w:divsChild>
    </w:div>
    <w:div w:id="1918243836">
      <w:bodyDiv w:val="1"/>
      <w:marLeft w:val="0"/>
      <w:marRight w:val="0"/>
      <w:marTop w:val="0"/>
      <w:marBottom w:val="0"/>
      <w:divBdr>
        <w:top w:val="none" w:sz="0" w:space="0" w:color="auto"/>
        <w:left w:val="none" w:sz="0" w:space="0" w:color="auto"/>
        <w:bottom w:val="none" w:sz="0" w:space="0" w:color="auto"/>
        <w:right w:val="none" w:sz="0" w:space="0" w:color="auto"/>
      </w:divBdr>
    </w:div>
    <w:div w:id="1918973499">
      <w:bodyDiv w:val="1"/>
      <w:marLeft w:val="0"/>
      <w:marRight w:val="0"/>
      <w:marTop w:val="0"/>
      <w:marBottom w:val="0"/>
      <w:divBdr>
        <w:top w:val="none" w:sz="0" w:space="0" w:color="auto"/>
        <w:left w:val="none" w:sz="0" w:space="0" w:color="auto"/>
        <w:bottom w:val="none" w:sz="0" w:space="0" w:color="auto"/>
        <w:right w:val="none" w:sz="0" w:space="0" w:color="auto"/>
      </w:divBdr>
    </w:div>
    <w:div w:id="2045595302">
      <w:bodyDiv w:val="1"/>
      <w:marLeft w:val="0"/>
      <w:marRight w:val="0"/>
      <w:marTop w:val="0"/>
      <w:marBottom w:val="0"/>
      <w:divBdr>
        <w:top w:val="none" w:sz="0" w:space="0" w:color="auto"/>
        <w:left w:val="none" w:sz="0" w:space="0" w:color="auto"/>
        <w:bottom w:val="none" w:sz="0" w:space="0" w:color="auto"/>
        <w:right w:val="none" w:sz="0" w:space="0" w:color="auto"/>
      </w:divBdr>
    </w:div>
    <w:div w:id="2048413295">
      <w:bodyDiv w:val="1"/>
      <w:marLeft w:val="0"/>
      <w:marRight w:val="0"/>
      <w:marTop w:val="0"/>
      <w:marBottom w:val="0"/>
      <w:divBdr>
        <w:top w:val="none" w:sz="0" w:space="0" w:color="auto"/>
        <w:left w:val="none" w:sz="0" w:space="0" w:color="auto"/>
        <w:bottom w:val="none" w:sz="0" w:space="0" w:color="auto"/>
        <w:right w:val="none" w:sz="0" w:space="0" w:color="auto"/>
      </w:divBdr>
      <w:divsChild>
        <w:div w:id="646319945">
          <w:marLeft w:val="360"/>
          <w:marRight w:val="0"/>
          <w:marTop w:val="200"/>
          <w:marBottom w:val="0"/>
          <w:divBdr>
            <w:top w:val="none" w:sz="0" w:space="0" w:color="auto"/>
            <w:left w:val="none" w:sz="0" w:space="0" w:color="auto"/>
            <w:bottom w:val="none" w:sz="0" w:space="0" w:color="auto"/>
            <w:right w:val="none" w:sz="0" w:space="0" w:color="auto"/>
          </w:divBdr>
        </w:div>
        <w:div w:id="2108622464">
          <w:marLeft w:val="360"/>
          <w:marRight w:val="0"/>
          <w:marTop w:val="200"/>
          <w:marBottom w:val="0"/>
          <w:divBdr>
            <w:top w:val="none" w:sz="0" w:space="0" w:color="auto"/>
            <w:left w:val="none" w:sz="0" w:space="0" w:color="auto"/>
            <w:bottom w:val="none" w:sz="0" w:space="0" w:color="auto"/>
            <w:right w:val="none" w:sz="0" w:space="0" w:color="auto"/>
          </w:divBdr>
        </w:div>
        <w:div w:id="2062242871">
          <w:marLeft w:val="360"/>
          <w:marRight w:val="0"/>
          <w:marTop w:val="200"/>
          <w:marBottom w:val="0"/>
          <w:divBdr>
            <w:top w:val="none" w:sz="0" w:space="0" w:color="auto"/>
            <w:left w:val="none" w:sz="0" w:space="0" w:color="auto"/>
            <w:bottom w:val="none" w:sz="0" w:space="0" w:color="auto"/>
            <w:right w:val="none" w:sz="0" w:space="0" w:color="auto"/>
          </w:divBdr>
        </w:div>
        <w:div w:id="1119953181">
          <w:marLeft w:val="360"/>
          <w:marRight w:val="0"/>
          <w:marTop w:val="200"/>
          <w:marBottom w:val="0"/>
          <w:divBdr>
            <w:top w:val="none" w:sz="0" w:space="0" w:color="auto"/>
            <w:left w:val="none" w:sz="0" w:space="0" w:color="auto"/>
            <w:bottom w:val="none" w:sz="0" w:space="0" w:color="auto"/>
            <w:right w:val="none" w:sz="0" w:space="0" w:color="auto"/>
          </w:divBdr>
        </w:div>
      </w:divsChild>
    </w:div>
    <w:div w:id="21057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Paltridge</dc:creator>
  <cp:keywords/>
  <dc:description/>
  <cp:lastModifiedBy>Kristy Paltridge</cp:lastModifiedBy>
  <cp:revision>1</cp:revision>
  <cp:lastPrinted>2019-05-12T23:06:00Z</cp:lastPrinted>
  <dcterms:created xsi:type="dcterms:W3CDTF">2019-05-12T22:56:00Z</dcterms:created>
  <dcterms:modified xsi:type="dcterms:W3CDTF">2019-05-14T04:35:00Z</dcterms:modified>
</cp:coreProperties>
</file>